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B7" w:rsidRPr="00C031B7" w:rsidRDefault="00C031B7" w:rsidP="008139BD">
      <w:pPr>
        <w:pBdr>
          <w:bottom w:val="single" w:sz="12" w:space="0" w:color="6595E4"/>
        </w:pBd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75079"/>
          <w:kern w:val="36"/>
          <w:sz w:val="48"/>
          <w:szCs w:val="48"/>
          <w:lang w:eastAsia="ru-RU"/>
        </w:rPr>
      </w:pPr>
      <w:r w:rsidRPr="00C031B7">
        <w:rPr>
          <w:rFonts w:ascii="Segoe UI" w:eastAsia="Times New Roman" w:hAnsi="Segoe UI" w:cs="Segoe UI"/>
          <w:color w:val="375079"/>
          <w:kern w:val="36"/>
          <w:sz w:val="48"/>
          <w:szCs w:val="48"/>
          <w:lang w:eastAsia="ru-RU"/>
        </w:rPr>
        <w:t>ПАМЯТКА ПО ГУБКООБРАЗНОЙ ЭНЦЕФАЛОПАТИИ КРУПНОГО РОГАТОГО СКОТА</w:t>
      </w:r>
    </w:p>
    <w:p w:rsidR="00C031B7" w:rsidRPr="00C031B7" w:rsidRDefault="00C031B7" w:rsidP="00C031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noProof/>
          <w:color w:val="222222"/>
          <w:sz w:val="23"/>
          <w:szCs w:val="23"/>
          <w:lang w:eastAsia="ru-RU"/>
        </w:rPr>
        <w:drawing>
          <wp:inline distT="0" distB="0" distL="0" distR="0" wp14:anchorId="18F4CFAD" wp14:editId="2B852367">
            <wp:extent cx="2857500" cy="2857500"/>
            <wp:effectExtent l="0" t="0" r="0" b="0"/>
            <wp:docPr id="1" name="Рисунок 1" descr="https://dolinsk.sakhalin.gov.ru/images/_processed_/c/b/csm_veterinarka_0b7c70d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linsk.sakhalin.gov.ru/images/_processed_/c/b/csm_veterinarka_0b7c70db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Губкообразная энцефалопатия (ГЭ КРС) – это смертельная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прионная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болезнь КРС, которая может сопровождаться такими к</w:t>
      </w:r>
      <w:r w:rsidR="003A35A1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линическими признаками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центральной нервной системы как боязливость, повышенная возбудимость, атаксия</w:t>
      </w:r>
      <w:r w:rsidR="003A35A1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Впервые была зарегистрирована в 1985—1986 годах в Великобритании под названием «болезнь бешеной коровы». На сегодняшний день установлено, что ГЭ КРС появилась в результате экс-позирования на крупном рогатом скоте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(скрепи) — подобного агента (возбудителя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</w:t>
      </w:r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йпи</w:t>
      </w:r>
      <w:proofErr w:type="spellEnd"/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овец), находившегося в мясо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костной муке, которая и входила в рацион крупного рогатого скота. В России болезнь не регистрировалась.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Очаги губкообразной энцефалопатии крупного рогатого скота (ГЭ КРС) выявили в 2021 году в пяти странах, следует из отчета информационно-аналитического центра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Россельхознадзора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об эпизоотической ситуации в мире.   Так, по два очага зарегистрировали в Бразилии и Испании, по одному – в Великобритании, Германии и Канаде.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Клинические признаки: мышечный тремор, судорожные движения мышц, нарушение координации движений, паралич конечностей, повышение чувствительности к прикосновениям, звукам и вспышкам света,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гиперметрия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, падение молочной продуктивности, отсутствие аппетита, истощение. Инкубационный период болезни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может составлять от 2 до 8 лет. В процессе развития патологии происходит поражение центральной нервной системы животного.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ГЭ КРС распространилась вследствие переработки голов зараженных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 на </w:t>
      </w:r>
      <w:proofErr w:type="gram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мясо-костную</w:t>
      </w:r>
      <w:proofErr w:type="gram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муку. Ее обильно добавляли в комбикорма для коров и быков, что позволило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преодолеть видовой барьер за счет больших объемов поступления в организм коров. Заражение чаще происходило в молочных хозяйствах, поскольку телят стремились раньше отнять от матери и перевести на комбикорм. Наиболее пострадала от болезни популяция молочной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голштино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-фризской породы, причем в основном заболевали коровы, а не быки.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 употребление продуктов убоя больны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 ГЭ КРС могут заболеть люди. У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человека появляется риск развития спастического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псевдосклероза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или болезни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Крейтцфельдта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-Якоба. Это разновидность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прионной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болезни приводит людей к смерти в 85% случаев при протекании в легкой форме. Если форма тяжелая, летальный исход гарантирован.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Владельцам животных необходимо провести идентификацию всех видов сель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хоз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яйственных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животных. 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Управление ветеринарии Новосибирской области</w:t>
      </w:r>
    </w:p>
    <w:p w:rsidR="00C031B7" w:rsidRPr="00C031B7" w:rsidRDefault="00803BB2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г. Новосибирск,</w:t>
      </w:r>
      <w:r w:rsid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Красный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проспект 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25</w:t>
      </w:r>
      <w:r w:rsidR="00C031B7"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, </w:t>
      </w:r>
      <w:r w:rsid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тел. 8(383)</w:t>
      </w:r>
      <w:r w:rsidR="008139BD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202 08 40</w:t>
      </w:r>
    </w:p>
    <w:p w:rsidR="00F14DB9" w:rsidRDefault="00F14DB9"/>
    <w:sectPr w:rsidR="00F1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9A"/>
    <w:rsid w:val="000766D8"/>
    <w:rsid w:val="003A35A1"/>
    <w:rsid w:val="00803BB2"/>
    <w:rsid w:val="008139BD"/>
    <w:rsid w:val="00BC209A"/>
    <w:rsid w:val="00C031B7"/>
    <w:rsid w:val="00F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39AE-D255-4DDB-8432-B96FBDD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7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Павел Иванович</dc:creator>
  <cp:keywords/>
  <dc:description/>
  <cp:lastModifiedBy>Михеев Павел Иванович</cp:lastModifiedBy>
  <cp:revision>6</cp:revision>
  <dcterms:created xsi:type="dcterms:W3CDTF">2022-11-02T01:44:00Z</dcterms:created>
  <dcterms:modified xsi:type="dcterms:W3CDTF">2023-06-06T03:14:00Z</dcterms:modified>
</cp:coreProperties>
</file>