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F7" w:rsidRDefault="00B57359" w:rsidP="00B57359">
      <w:pPr>
        <w:pStyle w:val="10"/>
        <w:keepNext/>
        <w:keepLines/>
        <w:shd w:val="clear" w:color="auto" w:fill="auto"/>
        <w:jc w:val="right"/>
      </w:pPr>
      <w:r>
        <w:t xml:space="preserve">Приложение </w:t>
      </w:r>
      <w:r w:rsidR="00F27BF7">
        <w:t>№</w:t>
      </w:r>
      <w:r w:rsidR="00B50EFE">
        <w:t xml:space="preserve"> 7</w:t>
      </w:r>
    </w:p>
    <w:p w:rsidR="00B57359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 </w:t>
      </w:r>
      <w:r w:rsidR="00B57359">
        <w:t xml:space="preserve">к </w:t>
      </w:r>
      <w:r>
        <w:t>п</w:t>
      </w:r>
      <w:r w:rsidR="00B57359">
        <w:t xml:space="preserve">риказу </w:t>
      </w:r>
      <w:r>
        <w:t xml:space="preserve">управления </w:t>
      </w:r>
      <w:r w:rsidR="00B57359">
        <w:t xml:space="preserve">ветеринарии </w:t>
      </w:r>
    </w:p>
    <w:p w:rsidR="00F27BF7" w:rsidRDefault="00F27BF7" w:rsidP="00B57359">
      <w:pPr>
        <w:pStyle w:val="10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B57359" w:rsidRPr="00860C17" w:rsidRDefault="00F27BF7" w:rsidP="00B57359">
      <w:pPr>
        <w:pStyle w:val="10"/>
        <w:keepNext/>
        <w:keepLines/>
        <w:shd w:val="clear" w:color="auto" w:fill="auto"/>
        <w:jc w:val="right"/>
        <w:rPr>
          <w:u w:val="single"/>
        </w:rPr>
      </w:pPr>
      <w:r>
        <w:t xml:space="preserve">от «___» _______ 2019 </w:t>
      </w:r>
      <w:r w:rsidR="00860C17">
        <w:t xml:space="preserve">года № </w:t>
      </w:r>
      <w:r>
        <w:t>______</w:t>
      </w:r>
    </w:p>
    <w:p w:rsidR="00B57359" w:rsidRDefault="00B5735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114509" w:rsidRDefault="00114509" w:rsidP="00B5735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114509" w:rsidRPr="00114509" w:rsidRDefault="00A520EE" w:rsidP="00114509">
      <w:pPr>
        <w:pStyle w:val="10"/>
        <w:keepNext/>
        <w:keepLines/>
        <w:shd w:val="clear" w:color="auto" w:fill="auto"/>
        <w:jc w:val="center"/>
        <w:rPr>
          <w:sz w:val="28"/>
          <w:szCs w:val="28"/>
        </w:rPr>
      </w:pPr>
      <w:r w:rsidRPr="00114509">
        <w:rPr>
          <w:sz w:val="28"/>
          <w:szCs w:val="28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="00B57359" w:rsidRPr="00114509">
        <w:rPr>
          <w:sz w:val="28"/>
          <w:szCs w:val="28"/>
        </w:rPr>
        <w:t xml:space="preserve"> при проведении плановой проверки юридических лиц и индивидуальных предпринимателей, </w:t>
      </w:r>
      <w:r w:rsidR="00114509" w:rsidRPr="00114509">
        <w:rPr>
          <w:sz w:val="28"/>
          <w:szCs w:val="28"/>
        </w:rPr>
        <w:t xml:space="preserve">осуществляющих содержание, разведение и реализацию </w:t>
      </w:r>
      <w:r w:rsidR="001F0424">
        <w:rPr>
          <w:sz w:val="28"/>
          <w:szCs w:val="28"/>
        </w:rPr>
        <w:t>кроликов</w:t>
      </w:r>
      <w:r w:rsidR="00114509" w:rsidRPr="00114509">
        <w:rPr>
          <w:sz w:val="28"/>
          <w:szCs w:val="28"/>
        </w:rPr>
        <w:t>.</w:t>
      </w:r>
    </w:p>
    <w:p w:rsidR="005663E1" w:rsidRDefault="005663E1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14509" w:rsidRPr="00A520EE" w:rsidRDefault="00114509" w:rsidP="00A520EE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юридического лица, фамилия, имя, отчество (при наличии) индивидуального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</w:t>
      </w:r>
      <w:r w:rsidR="00B50EFE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:rsidR="00A520EE" w:rsidRDefault="00A520EE" w:rsidP="00A520EE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Место проведения плановой проверки с заполнением проверочного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листа: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</w:t>
      </w:r>
      <w:r w:rsidR="00B50EFE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A520EE" w:rsidRDefault="00A520EE" w:rsidP="00A520EE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Учетный номер проверки и дата присвоения учетного номера проверки в едином реестре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проверок: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  <w:r w:rsidR="00B50EFE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 w:rsidR="00165323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165323" w:rsidRDefault="00165323" w:rsidP="00165323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E26BF" w:rsidRDefault="00A520EE" w:rsidP="00B50EFE">
      <w:pPr>
        <w:pStyle w:val="ab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5663E1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</w:p>
    <w:p w:rsidR="005663E1" w:rsidRDefault="005663E1" w:rsidP="00B50EFE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="007E26BF"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B50EFE" w:rsidRDefault="00B50EFE" w:rsidP="00B50EFE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50EFE" w:rsidRDefault="00B50EFE" w:rsidP="00B50EFE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4509" w:rsidRPr="007E26BF" w:rsidRDefault="00114509" w:rsidP="00B50EFE">
      <w:pPr>
        <w:pStyle w:val="ab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709"/>
        <w:gridCol w:w="992"/>
        <w:gridCol w:w="1276"/>
        <w:gridCol w:w="2693"/>
      </w:tblGrid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jc w:val="center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3C4167" w:rsidRPr="00FD73FC" w:rsidRDefault="003C4167" w:rsidP="0065687C">
            <w:pPr>
              <w:pStyle w:val="1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FD73FC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9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Да/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Не </w:t>
            </w:r>
          </w:p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требуется</w:t>
            </w:r>
          </w:p>
        </w:tc>
        <w:tc>
          <w:tcPr>
            <w:tcW w:w="1276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2693" w:type="dxa"/>
          </w:tcPr>
          <w:p w:rsidR="003C4167" w:rsidRPr="007E08C3" w:rsidRDefault="003C4167" w:rsidP="0065687C">
            <w:pPr>
              <w:jc w:val="center"/>
              <w:rPr>
                <w:rFonts w:ascii="Times New Roman" w:hAnsi="Times New Roman" w:cs="Times New Roman"/>
              </w:rPr>
            </w:pPr>
            <w:r w:rsidRPr="007E08C3">
              <w:rPr>
                <w:rFonts w:ascii="Times New Roman" w:hAnsi="Times New Roman" w:cs="Times New Roman"/>
              </w:rPr>
              <w:t xml:space="preserve">Реквизиты нормативного правового </w:t>
            </w:r>
            <w:r>
              <w:rPr>
                <w:rFonts w:ascii="Times New Roman" w:hAnsi="Times New Roman" w:cs="Times New Roman"/>
              </w:rPr>
              <w:t>а</w:t>
            </w:r>
            <w:r w:rsidRPr="007E08C3">
              <w:rPr>
                <w:rFonts w:ascii="Times New Roman" w:hAnsi="Times New Roman" w:cs="Times New Roman"/>
              </w:rPr>
              <w:t>кта</w:t>
            </w:r>
            <w:r w:rsidRPr="00FD73FC">
              <w:rPr>
                <w:rFonts w:ascii="Times New Roman" w:hAnsi="Times New Roman" w:cs="Times New Roman"/>
              </w:rPr>
              <w:t> с указанием их структурных единиц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1.</w:t>
            </w:r>
          </w:p>
        </w:tc>
        <w:tc>
          <w:tcPr>
            <w:tcW w:w="3402" w:type="dxa"/>
          </w:tcPr>
          <w:p w:rsidR="003C4167" w:rsidRPr="0058267A" w:rsidRDefault="00EE6AC3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Кролики</w:t>
            </w:r>
            <w:r w:rsidR="003C4167" w:rsidRPr="0058267A">
              <w:rPr>
                <w:rFonts w:ascii="Times New Roman" w:hAnsi="Times New Roman" w:cs="Times New Roman"/>
                <w:sz w:val="24"/>
                <w:szCs w:val="24"/>
              </w:rPr>
              <w:t>, содержащиеся в хозяй</w:t>
            </w:r>
            <w:r w:rsidR="003C4167">
              <w:rPr>
                <w:rFonts w:ascii="Times New Roman" w:hAnsi="Times New Roman" w:cs="Times New Roman"/>
                <w:sz w:val="24"/>
                <w:szCs w:val="24"/>
              </w:rPr>
              <w:t>стве, учтены и идентифици</w:t>
            </w:r>
            <w:bookmarkStart w:id="0" w:name="_GoBack"/>
            <w:bookmarkEnd w:id="0"/>
            <w:r w:rsidR="003C4167">
              <w:rPr>
                <w:rFonts w:ascii="Times New Roman" w:hAnsi="Times New Roman" w:cs="Times New Roman"/>
                <w:sz w:val="24"/>
                <w:szCs w:val="24"/>
              </w:rPr>
              <w:t>рованы.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B50EFE">
            <w:pPr>
              <w:pStyle w:val="ae"/>
              <w:shd w:val="clear" w:color="auto" w:fill="auto"/>
              <w:spacing w:after="120" w:line="240" w:lineRule="auto"/>
              <w:ind w:left="80"/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  <w:sz w:val="24"/>
                <w:szCs w:val="24"/>
              </w:rPr>
              <w:t>п. 1 Перечень видов животных, подлежащих идентификации и учету, утвержден приказом Минсельхоза России от 22.04.2016 № 161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2.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Помещения, предназначенные для временного или постоянного содержания животных, по своей площади и оборудованию обеспечивают благоп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риятные условия для их здоровья.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1 ст. 13,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3.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Животные обеспечены кормами и водой, безопасными для их здоровья и окружающей среды</w:t>
            </w:r>
            <w:r w:rsidR="00114509">
              <w:rPr>
                <w:rFonts w:ascii="Times New Roman" w:hAnsi="Times New Roman" w:cs="Times New Roman"/>
                <w:sz w:val="24"/>
                <w:szCs w:val="24"/>
              </w:rPr>
              <w:t>, соответствующими ветеринарно-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санитарным требованиям и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B50EF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2 ст. 13</w:t>
            </w:r>
            <w:r w:rsidR="00B50EFE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4.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Корма, кормовые добавки, в том числе нетрадиционные, применяются при наличии сертификата соответствия или декларации о соответствии, предусмотренных законодательством Российской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 техническом регулировании.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B50EF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4 ст. 13</w:t>
            </w:r>
            <w:r w:rsidR="00B50EFE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5.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Перевозка животных осуществляется по согласованным с органами государственного ветеринарного надзора маршрутам и с соблюдением требований по предупреждению возникновения и распространения болез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 животных.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B50EF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6 ст. 13</w:t>
            </w:r>
            <w:r w:rsidR="00B50EFE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6.</w:t>
            </w:r>
          </w:p>
        </w:tc>
        <w:tc>
          <w:tcPr>
            <w:tcW w:w="3402" w:type="dxa"/>
          </w:tcPr>
          <w:p w:rsidR="003C4167" w:rsidRPr="0058267A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предоставляются специалистам в области 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ветеринарии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осмотра по их требованию.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B50EF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5 ст. 18</w:t>
            </w:r>
            <w:r w:rsidR="00B50EFE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t>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</w:t>
            </w:r>
            <w:r w:rsidRPr="0058267A">
              <w:rPr>
                <w:rFonts w:ascii="Times New Roman" w:hAnsi="Times New Roman"/>
              </w:rPr>
              <w:lastRenderedPageBreak/>
              <w:t>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402" w:type="dxa"/>
          </w:tcPr>
          <w:p w:rsidR="003C4167" w:rsidRPr="00DB3365" w:rsidRDefault="003C4167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365">
              <w:rPr>
                <w:rFonts w:ascii="Times New Roman" w:hAnsi="Times New Roman" w:cs="Times New Roman"/>
                <w:sz w:val="24"/>
                <w:szCs w:val="24"/>
              </w:rPr>
              <w:t>Убой осуществляется на специально созданном для этой цели производственном объекте.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DB3365" w:rsidRDefault="003C4167" w:rsidP="00B50EFE">
            <w:pPr>
              <w:jc w:val="both"/>
              <w:rPr>
                <w:rFonts w:ascii="Times New Roman" w:hAnsi="Times New Roman"/>
              </w:rPr>
            </w:pPr>
            <w:r w:rsidRPr="00DB3365">
              <w:rPr>
                <w:rFonts w:ascii="Times New Roman" w:hAnsi="Times New Roman"/>
              </w:rPr>
              <w:t>П.1 ст.19 «ТР ТС 021/2011. Технический регламент Таможенного союза. О безопасности пищевой продукции»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9.</w:t>
            </w:r>
          </w:p>
        </w:tc>
        <w:tc>
          <w:tcPr>
            <w:tcW w:w="3402" w:type="dxa"/>
          </w:tcPr>
          <w:p w:rsidR="003C4167" w:rsidRPr="0058267A" w:rsidRDefault="003C4167" w:rsidP="00B50E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казания специалистов в области ветеринарии о проведении мероприятий по профилактике болезней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 и борьбе с этими болезнями в</w:t>
            </w:r>
            <w:r w:rsidRPr="0058267A">
              <w:rPr>
                <w:rFonts w:ascii="Times New Roman" w:hAnsi="Times New Roman" w:cs="Times New Roman"/>
                <w:sz w:val="24"/>
                <w:szCs w:val="24"/>
              </w:rPr>
              <w:t>ыполняются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C4167" w:rsidRPr="0058267A" w:rsidRDefault="003C4167" w:rsidP="0065687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8267A">
              <w:rPr>
                <w:rFonts w:ascii="Times New Roman" w:hAnsi="Times New Roman"/>
              </w:rPr>
              <w:t>абз</w:t>
            </w:r>
            <w:proofErr w:type="spellEnd"/>
            <w:r w:rsidRPr="0058267A">
              <w:rPr>
                <w:rFonts w:ascii="Times New Roman" w:hAnsi="Times New Roman"/>
              </w:rPr>
              <w:t>. 8 ст. 18 Закон Российской Федерации от 14.05.1993 № 4979-</w:t>
            </w:r>
            <w:r w:rsidRPr="0058267A">
              <w:rPr>
                <w:rFonts w:ascii="Times New Roman" w:hAnsi="Times New Roman"/>
                <w:lang w:val="en-US"/>
              </w:rPr>
              <w:t>I</w:t>
            </w:r>
            <w:r w:rsidRPr="0058267A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3C4167" w:rsidRPr="0058267A" w:rsidTr="00114509">
        <w:tc>
          <w:tcPr>
            <w:tcW w:w="567" w:type="dxa"/>
          </w:tcPr>
          <w:p w:rsidR="003C4167" w:rsidRPr="0058267A" w:rsidRDefault="003C4167" w:rsidP="0065687C">
            <w:pPr>
              <w:rPr>
                <w:rFonts w:ascii="Times New Roman" w:hAnsi="Times New Roman"/>
              </w:rPr>
            </w:pPr>
            <w:r w:rsidRPr="0058267A">
              <w:rPr>
                <w:rFonts w:ascii="Times New Roman" w:hAnsi="Times New Roman"/>
              </w:rPr>
              <w:t>10.</w:t>
            </w:r>
          </w:p>
        </w:tc>
        <w:tc>
          <w:tcPr>
            <w:tcW w:w="3402" w:type="dxa"/>
          </w:tcPr>
          <w:p w:rsidR="003C4167" w:rsidRPr="0050136E" w:rsidRDefault="003C4167" w:rsidP="00B50EF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>Осуществляют хозяйственные и ветеринарные мероприятия, обеспечивающие предупреждение болезней животных</w:t>
            </w:r>
          </w:p>
        </w:tc>
        <w:tc>
          <w:tcPr>
            <w:tcW w:w="709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3C4167" w:rsidRPr="0050136E" w:rsidRDefault="003C4167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3C4167" w:rsidRPr="00EB6BC3" w:rsidRDefault="003C4167" w:rsidP="0065687C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EB6BC3">
              <w:rPr>
                <w:rFonts w:ascii="Times New Roman" w:hAnsi="Times New Roman"/>
                <w:lang w:val="en-US"/>
              </w:rPr>
              <w:t>I</w:t>
            </w:r>
            <w:r w:rsidRPr="00EB6BC3">
              <w:rPr>
                <w:rFonts w:ascii="Times New Roman" w:hAnsi="Times New Roman"/>
              </w:rPr>
              <w:t xml:space="preserve"> «О ветеринарии»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EE6AC3" w:rsidRDefault="00EE6AC3" w:rsidP="0065687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</w:tcPr>
          <w:p w:rsidR="00EE6AC3" w:rsidRPr="00EB6BC3" w:rsidRDefault="00EE6AC3" w:rsidP="0065687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54DEC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709" w:type="dxa"/>
          </w:tcPr>
          <w:p w:rsidR="00EE6AC3" w:rsidRPr="0050136E" w:rsidRDefault="00EE6AC3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EE6AC3" w:rsidRPr="0050136E" w:rsidRDefault="00EE6AC3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EE6AC3" w:rsidRPr="0050136E" w:rsidRDefault="00EE6AC3" w:rsidP="0065687C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693" w:type="dxa"/>
          </w:tcPr>
          <w:p w:rsidR="00EE6AC3" w:rsidRPr="00EB6BC3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</w:tr>
      <w:tr w:rsidR="00EE6AC3" w:rsidRPr="0058267A" w:rsidTr="00114509">
        <w:tc>
          <w:tcPr>
            <w:tcW w:w="567" w:type="dxa"/>
          </w:tcPr>
          <w:p w:rsidR="00EE6AC3" w:rsidRPr="00EE6AC3" w:rsidRDefault="00EE6AC3" w:rsidP="00F7687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02" w:type="dxa"/>
          </w:tcPr>
          <w:p w:rsidR="00EE6AC3" w:rsidRPr="0058267A" w:rsidRDefault="00EE6AC3" w:rsidP="00B50E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C3">
              <w:rPr>
                <w:rFonts w:ascii="Times New Roman" w:hAnsi="Times New Roman"/>
                <w:sz w:val="24"/>
                <w:szCs w:val="24"/>
              </w:rPr>
              <w:t xml:space="preserve"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 </w:t>
            </w:r>
          </w:p>
        </w:tc>
        <w:tc>
          <w:tcPr>
            <w:tcW w:w="709" w:type="dxa"/>
          </w:tcPr>
          <w:p w:rsidR="00EE6AC3" w:rsidRPr="0058267A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58267A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58267A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58267A" w:rsidRDefault="00EE6AC3" w:rsidP="00B50EFE">
            <w:pPr>
              <w:jc w:val="both"/>
              <w:rPr>
                <w:rFonts w:ascii="Times New Roman" w:hAnsi="Times New Roman"/>
              </w:rPr>
            </w:pPr>
            <w:r w:rsidRPr="00EB6BC3">
              <w:rPr>
                <w:rFonts w:ascii="Times New Roman" w:hAnsi="Times New Roman"/>
              </w:rPr>
              <w:t>п. 1.3, Ветеринарн</w:t>
            </w:r>
            <w:r>
              <w:rPr>
                <w:rFonts w:ascii="Times New Roman" w:hAnsi="Times New Roman"/>
              </w:rPr>
              <w:t>о-сани</w:t>
            </w:r>
            <w:r w:rsidRPr="00EB6BC3">
              <w:rPr>
                <w:rFonts w:ascii="Times New Roman" w:hAnsi="Times New Roman"/>
              </w:rPr>
              <w:t>тарных правил сбора, утилизации и уничтожения биологических отходов</w:t>
            </w:r>
            <w:r w:rsidR="00B50EFE">
              <w:rPr>
                <w:rFonts w:ascii="Times New Roman" w:hAnsi="Times New Roman"/>
              </w:rPr>
              <w:t xml:space="preserve"> </w:t>
            </w:r>
            <w:r w:rsidRPr="00EB6BC3">
              <w:rPr>
                <w:rFonts w:ascii="Times New Roman" w:hAnsi="Times New Roman"/>
              </w:rPr>
              <w:t>(утв. Главным государственным ветеринарным инспектором Российской Федерации 04.12.1995 № 13-7-2/469 (далее - Правила № 13-7-2/469)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1.5 Правил№ 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Уничтожение биологических отходов путем захоронения в землю не осуществляется.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1.7 Правил № 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Сброс биологических отходов в бытовые мусорные контейнеры и вывоз их на свалки и полигоны для захоронения не осуществляется.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1.8 Правил № 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 xml:space="preserve">Ветеринарным </w:t>
            </w:r>
            <w:r w:rsidRPr="00390EB6">
              <w:rPr>
                <w:rFonts w:ascii="Times New Roman" w:hAnsi="Times New Roman"/>
              </w:rPr>
              <w:lastRenderedPageBreak/>
              <w:t>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2.1 Правил № 13-7-</w:t>
            </w:r>
            <w:r w:rsidRPr="00613DB9">
              <w:rPr>
                <w:rFonts w:ascii="Times New Roman" w:eastAsia="Times New Roman" w:hAnsi="Times New Roman" w:cs="Arial"/>
              </w:rPr>
              <w:lastRenderedPageBreak/>
              <w:t>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3402" w:type="dxa"/>
          </w:tcPr>
          <w:p w:rsidR="00EE6AC3" w:rsidRPr="00390EB6" w:rsidRDefault="00EE6AC3" w:rsidP="00B50EFE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Использование такого транспорта для перевозки кормов и пищевых продуктов не допускается.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2.5 Правил № 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Pr="00390EB6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Проводится дезинфекция мест, где лежали биологические отходы, использованного при погрузке инвентаря и оборудования.</w:t>
            </w:r>
          </w:p>
          <w:p w:rsidR="00EE6AC3" w:rsidRPr="00390EB6" w:rsidRDefault="00EE6AC3" w:rsidP="0065687C">
            <w:pPr>
              <w:ind w:firstLine="459"/>
              <w:jc w:val="both"/>
              <w:rPr>
                <w:rFonts w:ascii="Times New Roman" w:hAnsi="Times New Roman"/>
              </w:rPr>
            </w:pPr>
            <w:r w:rsidRPr="00390EB6">
              <w:rPr>
                <w:rFonts w:ascii="Times New Roman" w:hAnsi="Times New Roman"/>
              </w:rPr>
      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2.6, п. 2.7 Правил № 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E27">
              <w:rPr>
                <w:rFonts w:ascii="Times New Roman" w:hAnsi="Times New Roman" w:cs="Times New Roman"/>
                <w:bCs/>
                <w:sz w:val="24"/>
                <w:szCs w:val="24"/>
              </w:rPr>
              <w:t>Сжигание биологических отходов, проводят под контролем ветеринарного специалиста, в специальных печах или земляных траншеях (ямах) до образования негорючего неорганического остатка.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65687C">
            <w:pPr>
              <w:jc w:val="both"/>
              <w:rPr>
                <w:rFonts w:ascii="Times New Roman" w:eastAsia="Times New Roman" w:hAnsi="Times New Roman" w:cs="Arial"/>
              </w:rPr>
            </w:pPr>
            <w:r w:rsidRPr="00384C49">
              <w:rPr>
                <w:rFonts w:ascii="Times New Roman" w:hAnsi="Times New Roman"/>
              </w:rPr>
              <w:t>п. 4.3.1</w:t>
            </w:r>
            <w:r>
              <w:rPr>
                <w:rFonts w:ascii="Times New Roman" w:hAnsi="Times New Roman"/>
                <w:bCs/>
              </w:rPr>
              <w:t xml:space="preserve"> Правил № </w:t>
            </w:r>
            <w:r w:rsidRPr="00384C49">
              <w:rPr>
                <w:rFonts w:ascii="Times New Roman" w:hAnsi="Times New Roman"/>
                <w:bCs/>
              </w:rPr>
              <w:t>13-7-2/469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02" w:type="dxa"/>
          </w:tcPr>
          <w:p w:rsidR="00EE6AC3" w:rsidRPr="00390EB6" w:rsidRDefault="00EE6AC3" w:rsidP="0065687C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личного или иного потребления, не связанного с предпринимательской деятельностью) осуществляется при наличии ВСД.</w:t>
            </w:r>
          </w:p>
        </w:tc>
        <w:tc>
          <w:tcPr>
            <w:tcW w:w="709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6568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B50EFE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п. 1,2,3 «Ветеринарных правил организации работы по оформлению ветеринарных сопроводительных документов», утв. приказом Министерства</w:t>
            </w:r>
            <w:r w:rsidR="00B50EFE">
              <w:rPr>
                <w:rFonts w:ascii="Times New Roman" w:eastAsia="Times New Roman" w:hAnsi="Times New Roman" w:cs="Arial"/>
              </w:rPr>
              <w:t xml:space="preserve"> </w:t>
            </w:r>
            <w:r w:rsidRPr="00613DB9">
              <w:rPr>
                <w:rFonts w:ascii="Times New Roman" w:eastAsia="Times New Roman" w:hAnsi="Times New Roman" w:cs="Arial"/>
              </w:rPr>
              <w:t>сельского хозяйства РФ</w:t>
            </w:r>
            <w:r w:rsidR="00B50EFE">
              <w:rPr>
                <w:rFonts w:ascii="Times New Roman" w:eastAsia="Times New Roman" w:hAnsi="Times New Roman" w:cs="Arial"/>
              </w:rPr>
              <w:t xml:space="preserve"> </w:t>
            </w:r>
            <w:r w:rsidRPr="00613DB9">
              <w:rPr>
                <w:rFonts w:ascii="Times New Roman" w:eastAsia="Times New Roman" w:hAnsi="Times New Roman" w:cs="Arial"/>
              </w:rPr>
              <w:t xml:space="preserve">от 27.12.2016  № 589 (далее - Приказ № 589) </w:t>
            </w:r>
            <w:r w:rsidRPr="00613DB9">
              <w:rPr>
                <w:rFonts w:ascii="Times New Roman" w:eastAsia="Times New Roman" w:hAnsi="Times New Roman" w:cs="Arial"/>
              </w:rPr>
              <w:lastRenderedPageBreak/>
              <w:t xml:space="preserve">Приказ Минсельхоза Перечень подконтрольных товаров, утв. приложением к приказу Минсельхоза России от 18 декабря 2015 года N 648 России от 18.12.2015 N 648 «Об утверждении Перечня подконтрольных товаров, подлежащих сопровождению ветеринарными сопроводительными документами» 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3402" w:type="dxa"/>
          </w:tcPr>
          <w:p w:rsidR="00EE6AC3" w:rsidRPr="00390EB6" w:rsidRDefault="00EE6AC3" w:rsidP="00B50EFE">
            <w:pPr>
              <w:jc w:val="both"/>
              <w:rPr>
                <w:rFonts w:ascii="Times New Roman" w:hAnsi="Times New Roman"/>
              </w:rPr>
            </w:pPr>
            <w:r w:rsidRPr="00F524CB">
              <w:rPr>
                <w:rFonts w:ascii="Times New Roman" w:hAnsi="Times New Roman"/>
              </w:rPr>
              <w:t>Наличие декларации (сертификата соответствия) на корма и кормовые добавки поступающие в хозяйство и на предприятие.</w:t>
            </w:r>
          </w:p>
        </w:tc>
        <w:tc>
          <w:tcPr>
            <w:tcW w:w="709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B50EFE">
            <w:pPr>
              <w:jc w:val="both"/>
              <w:rPr>
                <w:rFonts w:ascii="Times New Roman" w:eastAsia="Times New Roman" w:hAnsi="Times New Roman" w:cs="Arial"/>
              </w:rPr>
            </w:pPr>
            <w:r w:rsidRPr="00341E09">
              <w:rPr>
                <w:rFonts w:ascii="Times New Roman" w:eastAsia="Times New Roman" w:hAnsi="Times New Roman" w:cs="Arial"/>
              </w:rPr>
              <w:t>Ст.13 Закона РФ от 14.05.1993 N 4979-1</w:t>
            </w:r>
            <w:r w:rsidR="00B50EFE">
              <w:rPr>
                <w:rFonts w:ascii="Times New Roman" w:eastAsia="Times New Roman" w:hAnsi="Times New Roman" w:cs="Arial"/>
              </w:rPr>
              <w:t xml:space="preserve"> </w:t>
            </w:r>
            <w:r w:rsidRPr="00341E09">
              <w:rPr>
                <w:rFonts w:ascii="Times New Roman" w:eastAsia="Times New Roman" w:hAnsi="Times New Roman" w:cs="Arial"/>
              </w:rPr>
              <w:t>«О ветеринарии»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402" w:type="dxa"/>
          </w:tcPr>
          <w:p w:rsidR="00EE6AC3" w:rsidRPr="00A70E05" w:rsidRDefault="00EE6AC3" w:rsidP="00F768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Ветеринарные профилактические, лечебные и диагностические мероприятия проводятся с</w:t>
            </w:r>
            <w:r w:rsidRPr="00A70E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пециалистами в области ветеринарии </w:t>
            </w:r>
          </w:p>
        </w:tc>
        <w:tc>
          <w:tcPr>
            <w:tcW w:w="709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390EB6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613DB9" w:rsidRDefault="00EE6AC3" w:rsidP="00F7687E">
            <w:pPr>
              <w:jc w:val="both"/>
              <w:rPr>
                <w:rFonts w:ascii="Times New Roman" w:eastAsia="Times New Roman" w:hAnsi="Times New Roman" w:cs="Arial"/>
              </w:rPr>
            </w:pPr>
            <w:r w:rsidRPr="00613DB9">
              <w:rPr>
                <w:rFonts w:ascii="Times New Roman" w:eastAsia="Times New Roman" w:hAnsi="Times New Roman" w:cs="Arial"/>
              </w:rPr>
              <w:t>ст. 1, ст.1.1. Федеральный закон «О ветеринарии» от 14.05.1993 N 4979-1</w:t>
            </w:r>
          </w:p>
        </w:tc>
      </w:tr>
      <w:tr w:rsidR="00EE6AC3" w:rsidRPr="0058267A" w:rsidTr="00114509">
        <w:tc>
          <w:tcPr>
            <w:tcW w:w="567" w:type="dxa"/>
          </w:tcPr>
          <w:p w:rsidR="00EE6AC3" w:rsidRDefault="00EE6AC3" w:rsidP="00F768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402" w:type="dxa"/>
          </w:tcPr>
          <w:p w:rsidR="00EE6AC3" w:rsidRPr="0058267A" w:rsidRDefault="00EE6AC3" w:rsidP="00B50EFE">
            <w:pPr>
              <w:pStyle w:val="ae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</w:t>
            </w:r>
            <w:r w:rsidRPr="00341E09">
              <w:rPr>
                <w:rFonts w:ascii="Times New Roman" w:hAnsi="Times New Roman"/>
                <w:sz w:val="24"/>
                <w:szCs w:val="24"/>
              </w:rPr>
              <w:t>окружающей среды отходами животноводства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допускается.</w:t>
            </w:r>
          </w:p>
        </w:tc>
        <w:tc>
          <w:tcPr>
            <w:tcW w:w="709" w:type="dxa"/>
          </w:tcPr>
          <w:p w:rsidR="00EE6AC3" w:rsidRPr="0058267A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E6AC3" w:rsidRPr="0058267A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6AC3" w:rsidRPr="0058267A" w:rsidRDefault="00EE6AC3" w:rsidP="00F7687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6AC3" w:rsidRPr="0058267A" w:rsidRDefault="00EE6AC3" w:rsidP="00F7687E">
            <w:pPr>
              <w:jc w:val="both"/>
              <w:rPr>
                <w:rFonts w:ascii="Times New Roman" w:hAnsi="Times New Roman"/>
              </w:rPr>
            </w:pPr>
            <w:r w:rsidRPr="00341E09">
              <w:rPr>
                <w:rFonts w:ascii="Times New Roman" w:hAnsi="Times New Roman"/>
              </w:rPr>
              <w:t>абз.3 ст.18 Закон Российской Федерации от 14.05.1993 № 4979-</w:t>
            </w:r>
            <w:r w:rsidRPr="00341E09">
              <w:rPr>
                <w:rFonts w:ascii="Times New Roman" w:hAnsi="Times New Roman"/>
                <w:lang w:val="en-US"/>
              </w:rPr>
              <w:t>I</w:t>
            </w:r>
            <w:r w:rsidRPr="00341E09">
              <w:rPr>
                <w:rFonts w:ascii="Times New Roman" w:hAnsi="Times New Roman"/>
              </w:rPr>
              <w:t xml:space="preserve"> «О ветеринарии»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tbl>
      <w:tblPr>
        <w:tblStyle w:val="ad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2F4829" w:rsidTr="002F4829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2F4829" w:rsidRPr="00754796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2F4829" w:rsidRPr="002F4829" w:rsidRDefault="002F4829" w:rsidP="002F4829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2F4829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F4829" w:rsidRDefault="002F4829" w:rsidP="002F4829">
            <w:pPr>
              <w:pStyle w:val="a5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2F4829" w:rsidTr="00754796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754796" w:rsidRDefault="00754796" w:rsidP="00754796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F4829" w:rsidRPr="002F4829" w:rsidRDefault="002F4829" w:rsidP="00A866E2">
            <w:pPr>
              <w:pStyle w:val="a7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2F4829" w:rsidRDefault="002F4829" w:rsidP="002F4829">
      <w:pPr>
        <w:pStyle w:val="a5"/>
        <w:shd w:val="clear" w:color="auto" w:fill="auto"/>
        <w:tabs>
          <w:tab w:val="left" w:pos="3514"/>
        </w:tabs>
        <w:spacing w:line="110" w:lineRule="exact"/>
        <w:rPr>
          <w:sz w:val="28"/>
          <w:szCs w:val="28"/>
        </w:rPr>
      </w:pPr>
    </w:p>
    <w:sectPr w:rsidR="002F4829" w:rsidSect="00F27BF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07CC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163E1"/>
    <w:multiLevelType w:val="multilevel"/>
    <w:tmpl w:val="DF7A0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2787B"/>
    <w:multiLevelType w:val="multilevel"/>
    <w:tmpl w:val="B98CB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7359"/>
    <w:rsid w:val="000259E1"/>
    <w:rsid w:val="00114509"/>
    <w:rsid w:val="00165323"/>
    <w:rsid w:val="001F0424"/>
    <w:rsid w:val="002616B4"/>
    <w:rsid w:val="002E5B2B"/>
    <w:rsid w:val="002F4829"/>
    <w:rsid w:val="00305EE5"/>
    <w:rsid w:val="00364C85"/>
    <w:rsid w:val="003C1E70"/>
    <w:rsid w:val="003C4167"/>
    <w:rsid w:val="00431CE4"/>
    <w:rsid w:val="004820C4"/>
    <w:rsid w:val="00525F58"/>
    <w:rsid w:val="00547371"/>
    <w:rsid w:val="00555BC1"/>
    <w:rsid w:val="005663E1"/>
    <w:rsid w:val="005E66BD"/>
    <w:rsid w:val="00611D45"/>
    <w:rsid w:val="00624D93"/>
    <w:rsid w:val="00656FFD"/>
    <w:rsid w:val="006866DC"/>
    <w:rsid w:val="006A003E"/>
    <w:rsid w:val="006F20F1"/>
    <w:rsid w:val="00707C46"/>
    <w:rsid w:val="00736E1D"/>
    <w:rsid w:val="00754796"/>
    <w:rsid w:val="007A7DFD"/>
    <w:rsid w:val="007C25DB"/>
    <w:rsid w:val="007E021D"/>
    <w:rsid w:val="007E26BF"/>
    <w:rsid w:val="00813E34"/>
    <w:rsid w:val="00820CCB"/>
    <w:rsid w:val="00860C17"/>
    <w:rsid w:val="008C34BB"/>
    <w:rsid w:val="008D799B"/>
    <w:rsid w:val="009A4E61"/>
    <w:rsid w:val="00A231E0"/>
    <w:rsid w:val="00A520EE"/>
    <w:rsid w:val="00A65D0A"/>
    <w:rsid w:val="00A71A3D"/>
    <w:rsid w:val="00AE6C98"/>
    <w:rsid w:val="00B210D0"/>
    <w:rsid w:val="00B249FB"/>
    <w:rsid w:val="00B50EFE"/>
    <w:rsid w:val="00B57359"/>
    <w:rsid w:val="00B77463"/>
    <w:rsid w:val="00B96A31"/>
    <w:rsid w:val="00C73F4D"/>
    <w:rsid w:val="00CB06D2"/>
    <w:rsid w:val="00D772CE"/>
    <w:rsid w:val="00D80CE0"/>
    <w:rsid w:val="00D820D6"/>
    <w:rsid w:val="00E3331A"/>
    <w:rsid w:val="00E50C53"/>
    <w:rsid w:val="00E5611A"/>
    <w:rsid w:val="00E568AF"/>
    <w:rsid w:val="00EC5A12"/>
    <w:rsid w:val="00EE6AC3"/>
    <w:rsid w:val="00F06D5A"/>
    <w:rsid w:val="00F27BF7"/>
    <w:rsid w:val="00F4741E"/>
    <w:rsid w:val="00FD6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2B6AF"/>
  <w15:docId w15:val="{CCC5E762-057E-4405-B70B-E3268121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20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735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735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B5735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3"/>
    <w:rsid w:val="00B5735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4">
    <w:name w:val="Подпись к таблице_"/>
    <w:basedOn w:val="a0"/>
    <w:link w:val="a5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5735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0">
    <w:name w:val="Заголовок №1"/>
    <w:basedOn w:val="a"/>
    <w:link w:val="1"/>
    <w:rsid w:val="00B57359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0">
    <w:name w:val="Основной текст (2)"/>
    <w:basedOn w:val="a"/>
    <w:link w:val="2"/>
    <w:rsid w:val="00B57359"/>
    <w:pPr>
      <w:shd w:val="clear" w:color="auto" w:fill="FFFFFF"/>
      <w:spacing w:line="485" w:lineRule="exac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B5735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Основной текст1"/>
    <w:basedOn w:val="a"/>
    <w:link w:val="a3"/>
    <w:rsid w:val="00B57359"/>
    <w:pPr>
      <w:shd w:val="clear" w:color="auto" w:fill="FFFFFF"/>
      <w:spacing w:line="298" w:lineRule="exact"/>
      <w:ind w:firstLine="70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paragraph" w:customStyle="1" w:styleId="40">
    <w:name w:val="Основной текст (4)"/>
    <w:basedOn w:val="a"/>
    <w:link w:val="4"/>
    <w:rsid w:val="00B573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a6">
    <w:name w:val="Другое_"/>
    <w:basedOn w:val="a0"/>
    <w:link w:val="a7"/>
    <w:rsid w:val="00AE6C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AE6C98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0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03E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305EE5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5E66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A520EE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A520EE"/>
    <w:pPr>
      <w:widowControl/>
      <w:shd w:val="clear" w:color="auto" w:fill="FFFFFF"/>
      <w:spacing w:before="300" w:line="682" w:lineRule="exact"/>
      <w:jc w:val="center"/>
      <w:outlineLvl w:val="1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  <w:style w:type="paragraph" w:styleId="ab">
    <w:name w:val="No Spacing"/>
    <w:uiPriority w:val="1"/>
    <w:qFormat/>
    <w:rsid w:val="00A520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A520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165323"/>
    <w:pPr>
      <w:ind w:left="720"/>
      <w:contextualSpacing/>
    </w:pPr>
  </w:style>
  <w:style w:type="table" w:styleId="ad">
    <w:name w:val="Table Grid"/>
    <w:basedOn w:val="a1"/>
    <w:uiPriority w:val="59"/>
    <w:rsid w:val="002F48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"/>
    <w:link w:val="af"/>
    <w:uiPriority w:val="99"/>
    <w:rsid w:val="003C4167"/>
    <w:pPr>
      <w:widowControl/>
      <w:shd w:val="clear" w:color="auto" w:fill="FFFFFF"/>
      <w:spacing w:line="240" w:lineRule="atLeast"/>
      <w:jc w:val="both"/>
    </w:pPr>
    <w:rPr>
      <w:rFonts w:ascii="Calibri" w:eastAsia="Calibri" w:hAnsi="Calibri" w:cs="Times New Roman"/>
      <w:color w:val="auto"/>
      <w:sz w:val="23"/>
      <w:szCs w:val="23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3C4167"/>
    <w:rPr>
      <w:rFonts w:ascii="Calibri" w:eastAsia="Calibri" w:hAnsi="Calibri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11450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14509"/>
    <w:pPr>
      <w:widowControl/>
      <w:shd w:val="clear" w:color="auto" w:fill="FFFFFF"/>
      <w:spacing w:before="300" w:after="300" w:line="480" w:lineRule="exact"/>
      <w:jc w:val="center"/>
    </w:pPr>
    <w:rPr>
      <w:rFonts w:asciiTheme="minorHAnsi" w:eastAsiaTheme="minorHAnsi" w:hAnsiTheme="minorHAnsi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Гутиев Асланбек Науршаявич</dc:creator>
  <cp:lastModifiedBy>Просол Анатолий Анатольевич</cp:lastModifiedBy>
  <cp:revision>4</cp:revision>
  <dcterms:created xsi:type="dcterms:W3CDTF">2019-12-15T13:40:00Z</dcterms:created>
  <dcterms:modified xsi:type="dcterms:W3CDTF">2019-12-16T09:32:00Z</dcterms:modified>
</cp:coreProperties>
</file>